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A6F" w:rsidRPr="00DE34F6" w:rsidRDefault="00877A6F" w:rsidP="009F3E74">
      <w:pPr>
        <w:spacing w:after="0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bookmarkStart w:id="0" w:name="_GoBack"/>
      <w:r w:rsidRPr="00DE34F6">
        <w:rPr>
          <w:rFonts w:ascii="Times New Roman" w:hAnsi="Times New Roman" w:cs="Times New Roman"/>
          <w:sz w:val="36"/>
          <w:szCs w:val="36"/>
          <w:shd w:val="clear" w:color="auto" w:fill="FFFFFF"/>
        </w:rPr>
        <w:t>Schwajda György ösztöndíj</w:t>
      </w:r>
    </w:p>
    <w:p w:rsidR="00877A6F" w:rsidRPr="005E0392" w:rsidRDefault="00877A6F" w:rsidP="00B31F6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E03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Pályázati kiírás</w:t>
      </w:r>
    </w:p>
    <w:p w:rsidR="00877A6F" w:rsidRPr="005E0392" w:rsidRDefault="00877A6F" w:rsidP="00B31F6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B653B" w:rsidRPr="006F53BA" w:rsidRDefault="006B653B" w:rsidP="00B31F6E">
      <w:pPr>
        <w:spacing w:after="0"/>
        <w:jc w:val="both"/>
        <w:rPr>
          <w:rFonts w:ascii="Times New Roman" w:hAnsi="Times New Roman" w:cs="Times New Roman"/>
        </w:rPr>
      </w:pPr>
      <w:r w:rsidRPr="006F53BA">
        <w:rPr>
          <w:rFonts w:ascii="Times New Roman" w:hAnsi="Times New Roman" w:cs="Times New Roman"/>
          <w:shd w:val="clear" w:color="auto" w:fill="FFFFFF"/>
        </w:rPr>
        <w:t xml:space="preserve">A Csiky Gergely Színházért Alapítvány </w:t>
      </w:r>
      <w:r w:rsidR="00877A6F" w:rsidRPr="006F53BA">
        <w:rPr>
          <w:rFonts w:ascii="Times New Roman" w:hAnsi="Times New Roman" w:cs="Times New Roman"/>
          <w:shd w:val="clear" w:color="auto" w:fill="FFFFFF"/>
        </w:rPr>
        <w:t xml:space="preserve">– a kuratórium a </w:t>
      </w:r>
      <w:r w:rsidR="00877A6F" w:rsidRPr="006F53BA">
        <w:rPr>
          <w:rFonts w:ascii="Times New Roman" w:hAnsi="Times New Roman" w:cs="Times New Roman"/>
        </w:rPr>
        <w:t xml:space="preserve">16/2018. (IX. 10.) számú határozatával – </w:t>
      </w:r>
      <w:r w:rsidR="006A2AE7" w:rsidRPr="006F53BA">
        <w:rPr>
          <w:rFonts w:ascii="Times New Roman" w:hAnsi="Times New Roman" w:cs="Times New Roman"/>
        </w:rPr>
        <w:t xml:space="preserve">Somogy megye kulturális hagyományainak és a kaposvári teátrum legendás múltjának megidézése, </w:t>
      </w:r>
      <w:proofErr w:type="spellStart"/>
      <w:r w:rsidR="006A2AE7" w:rsidRPr="006F53BA">
        <w:rPr>
          <w:rFonts w:ascii="Times New Roman" w:hAnsi="Times New Roman" w:cs="Times New Roman"/>
        </w:rPr>
        <w:t>újraértelmezése</w:t>
      </w:r>
      <w:proofErr w:type="spellEnd"/>
      <w:r w:rsidR="00651EBF" w:rsidRPr="006F53BA">
        <w:rPr>
          <w:rFonts w:ascii="Times New Roman" w:hAnsi="Times New Roman" w:cs="Times New Roman"/>
        </w:rPr>
        <w:t xml:space="preserve">, </w:t>
      </w:r>
      <w:r w:rsidR="00651EBF" w:rsidRPr="006F53BA">
        <w:rPr>
          <w:rFonts w:ascii="Times New Roman" w:eastAsia="Calibri" w:hAnsi="Times New Roman" w:cs="Times New Roman"/>
          <w:bCs/>
        </w:rPr>
        <w:t>a színház fejlesztése</w:t>
      </w:r>
      <w:r w:rsidRPr="006F53BA">
        <w:rPr>
          <w:rFonts w:ascii="Times New Roman" w:hAnsi="Times New Roman" w:cs="Times New Roman"/>
          <w:shd w:val="clear" w:color="auto" w:fill="FFFFFF"/>
        </w:rPr>
        <w:t xml:space="preserve"> </w:t>
      </w:r>
      <w:r w:rsidR="00877A6F" w:rsidRPr="006F53BA">
        <w:rPr>
          <w:rFonts w:ascii="Times New Roman" w:hAnsi="Times New Roman" w:cs="Times New Roman"/>
          <w:shd w:val="clear" w:color="auto" w:fill="FFFFFF"/>
        </w:rPr>
        <w:t>céljából</w:t>
      </w:r>
      <w:r w:rsidRPr="006F53BA">
        <w:rPr>
          <w:rFonts w:ascii="Times New Roman" w:hAnsi="Times New Roman" w:cs="Times New Roman"/>
          <w:shd w:val="clear" w:color="auto" w:fill="FFFFFF"/>
        </w:rPr>
        <w:t xml:space="preserve"> </w:t>
      </w:r>
      <w:r w:rsidRPr="006F53BA">
        <w:rPr>
          <w:rFonts w:ascii="Times New Roman" w:hAnsi="Times New Roman" w:cs="Times New Roman"/>
          <w:i/>
        </w:rPr>
        <w:t xml:space="preserve">Schwajda György </w:t>
      </w:r>
      <w:r w:rsidRPr="006F53BA">
        <w:rPr>
          <w:rFonts w:ascii="Times New Roman" w:hAnsi="Times New Roman" w:cs="Times New Roman"/>
          <w:i/>
          <w:shd w:val="clear" w:color="auto" w:fill="FFFFFF"/>
        </w:rPr>
        <w:t>ösztöndíjat</w:t>
      </w:r>
      <w:r w:rsidRPr="006F53BA">
        <w:rPr>
          <w:rFonts w:ascii="Times New Roman" w:hAnsi="Times New Roman" w:cs="Times New Roman"/>
          <w:shd w:val="clear" w:color="auto" w:fill="FFFFFF"/>
        </w:rPr>
        <w:t xml:space="preserve"> alapított, amelyre </w:t>
      </w:r>
      <w:r w:rsidR="006A2AE7" w:rsidRPr="006F53BA">
        <w:rPr>
          <w:rFonts w:ascii="Times New Roman" w:hAnsi="Times New Roman" w:cs="Times New Roman"/>
          <w:shd w:val="clear" w:color="auto" w:fill="FFFFFF"/>
        </w:rPr>
        <w:t>a kuratórium a</w:t>
      </w:r>
      <w:r w:rsidR="004A6149" w:rsidRPr="006F53BA">
        <w:rPr>
          <w:rFonts w:ascii="Times New Roman" w:hAnsi="Times New Roman" w:cs="Times New Roman"/>
          <w:shd w:val="clear" w:color="auto" w:fill="FFFFFF"/>
        </w:rPr>
        <w:t>z</w:t>
      </w:r>
      <w:r w:rsidR="006A2AE7" w:rsidRPr="006F53BA">
        <w:rPr>
          <w:rFonts w:ascii="Times New Roman" w:hAnsi="Times New Roman" w:cs="Times New Roman"/>
          <w:shd w:val="clear" w:color="auto" w:fill="FFFFFF"/>
        </w:rPr>
        <w:t xml:space="preserve"> </w:t>
      </w:r>
      <w:r w:rsidR="00DF2F88" w:rsidRPr="006F53BA">
        <w:rPr>
          <w:rFonts w:ascii="Times New Roman" w:hAnsi="Times New Roman" w:cs="Times New Roman"/>
          <w:shd w:val="clear" w:color="auto" w:fill="FFFFFF"/>
        </w:rPr>
        <w:t>1/2019</w:t>
      </w:r>
      <w:r w:rsidR="006A2AE7" w:rsidRPr="006F53BA">
        <w:rPr>
          <w:rFonts w:ascii="Times New Roman" w:hAnsi="Times New Roman" w:cs="Times New Roman"/>
          <w:shd w:val="clear" w:color="auto" w:fill="FFFFFF"/>
        </w:rPr>
        <w:t>. (</w:t>
      </w:r>
      <w:r w:rsidR="00DF2F88" w:rsidRPr="006F53BA">
        <w:rPr>
          <w:rFonts w:ascii="Times New Roman" w:hAnsi="Times New Roman" w:cs="Times New Roman"/>
          <w:shd w:val="clear" w:color="auto" w:fill="FFFFFF"/>
        </w:rPr>
        <w:t>I</w:t>
      </w:r>
      <w:r w:rsidR="006A2AE7" w:rsidRPr="006F53BA">
        <w:rPr>
          <w:rFonts w:ascii="Times New Roman" w:hAnsi="Times New Roman" w:cs="Times New Roman"/>
          <w:shd w:val="clear" w:color="auto" w:fill="FFFFFF"/>
        </w:rPr>
        <w:t xml:space="preserve">. </w:t>
      </w:r>
      <w:r w:rsidR="00DF2F88" w:rsidRPr="006F53BA">
        <w:rPr>
          <w:rFonts w:ascii="Times New Roman" w:hAnsi="Times New Roman" w:cs="Times New Roman"/>
          <w:shd w:val="clear" w:color="auto" w:fill="FFFFFF"/>
        </w:rPr>
        <w:t>17.</w:t>
      </w:r>
      <w:r w:rsidR="006A2AE7" w:rsidRPr="006F53BA">
        <w:rPr>
          <w:rFonts w:ascii="Times New Roman" w:hAnsi="Times New Roman" w:cs="Times New Roman"/>
          <w:shd w:val="clear" w:color="auto" w:fill="FFFFFF"/>
        </w:rPr>
        <w:t xml:space="preserve">) számú határozata </w:t>
      </w:r>
      <w:r w:rsidR="00CB75BC" w:rsidRPr="006F53BA">
        <w:rPr>
          <w:rFonts w:ascii="Times New Roman" w:hAnsi="Times New Roman" w:cs="Times New Roman"/>
        </w:rPr>
        <w:t xml:space="preserve">alapján, </w:t>
      </w:r>
      <w:r w:rsidRPr="006F53BA">
        <w:rPr>
          <w:rFonts w:ascii="Times New Roman" w:hAnsi="Times New Roman" w:cs="Times New Roman"/>
          <w:shd w:val="clear" w:color="auto" w:fill="FFFFFF"/>
        </w:rPr>
        <w:t>pályázatot ír ki.</w:t>
      </w:r>
    </w:p>
    <w:p w:rsidR="006A2AE7" w:rsidRPr="006F53BA" w:rsidRDefault="006A2AE7" w:rsidP="00B31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653B" w:rsidRPr="00BD1227" w:rsidRDefault="006B653B" w:rsidP="00B31F6E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32"/>
          <w:lang w:eastAsia="hu-HU"/>
        </w:rPr>
      </w:pPr>
      <w:r w:rsidRPr="00BD1227">
        <w:rPr>
          <w:rFonts w:ascii="Times New Roman" w:eastAsia="Times New Roman" w:hAnsi="Times New Roman" w:cs="Times New Roman"/>
          <w:sz w:val="28"/>
          <w:szCs w:val="32"/>
          <w:lang w:eastAsia="hu-HU"/>
        </w:rPr>
        <w:t>Az ösztöndíj kategóriái</w:t>
      </w:r>
    </w:p>
    <w:p w:rsidR="006B653B" w:rsidRPr="006F53BA" w:rsidRDefault="006B653B" w:rsidP="00B31F6E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53BA">
        <w:rPr>
          <w:rFonts w:ascii="Times New Roman" w:eastAsia="Times New Roman" w:hAnsi="Times New Roman" w:cs="Times New Roman"/>
          <w:sz w:val="24"/>
          <w:szCs w:val="24"/>
          <w:lang w:eastAsia="hu-HU"/>
        </w:rPr>
        <w:t>Pályakezdő alkotóművész</w:t>
      </w:r>
      <w:r w:rsidR="00F53E1F" w:rsidRPr="006F53BA">
        <w:rPr>
          <w:rFonts w:ascii="Times New Roman" w:eastAsia="Times New Roman" w:hAnsi="Times New Roman" w:cs="Times New Roman"/>
          <w:sz w:val="24"/>
          <w:szCs w:val="24"/>
          <w:lang w:eastAsia="hu-HU"/>
        </w:rPr>
        <w:t>/színházi szakember</w:t>
      </w:r>
    </w:p>
    <w:p w:rsidR="006B653B" w:rsidRPr="006F53BA" w:rsidRDefault="006B653B" w:rsidP="00B31F6E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53BA">
        <w:rPr>
          <w:rFonts w:ascii="Times New Roman" w:eastAsia="Times New Roman" w:hAnsi="Times New Roman" w:cs="Times New Roman"/>
          <w:sz w:val="24"/>
          <w:szCs w:val="24"/>
          <w:lang w:eastAsia="hu-HU"/>
        </w:rPr>
        <w:t>Felsőfokú képzésben résztvevő fiatal alkotó</w:t>
      </w:r>
    </w:p>
    <w:p w:rsidR="009D028E" w:rsidRPr="006F53BA" w:rsidRDefault="006422DF" w:rsidP="009D028E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53BA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9D028E" w:rsidRPr="006F53BA">
        <w:rPr>
          <w:rFonts w:ascii="Times New Roman" w:eastAsia="Times New Roman" w:hAnsi="Times New Roman" w:cs="Times New Roman"/>
          <w:sz w:val="24"/>
          <w:szCs w:val="24"/>
          <w:lang w:eastAsia="hu-HU"/>
        </w:rPr>
        <w:t>lapfokú/középfokú művészeti oktatási intézmény tanulója</w:t>
      </w:r>
    </w:p>
    <w:p w:rsidR="005F394E" w:rsidRPr="006F53BA" w:rsidRDefault="00F65EC0" w:rsidP="00B31F6E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53BA">
        <w:rPr>
          <w:rFonts w:ascii="Times New Roman" w:eastAsia="Times New Roman" w:hAnsi="Times New Roman" w:cs="Times New Roman"/>
          <w:sz w:val="24"/>
          <w:szCs w:val="24"/>
          <w:lang w:eastAsia="hu-HU"/>
        </w:rPr>
        <w:t>Színházi szakember</w:t>
      </w:r>
      <w:r w:rsidR="002701B7" w:rsidRPr="006F53BA">
        <w:rPr>
          <w:rFonts w:ascii="Times New Roman" w:eastAsia="Times New Roman" w:hAnsi="Times New Roman" w:cs="Times New Roman"/>
          <w:sz w:val="24"/>
          <w:szCs w:val="24"/>
          <w:lang w:eastAsia="hu-HU"/>
        </w:rPr>
        <w:t>képzés támogatása</w:t>
      </w:r>
    </w:p>
    <w:p w:rsidR="009D028E" w:rsidRPr="006F53BA" w:rsidRDefault="009D028E" w:rsidP="009D028E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53BA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Határon túli alapfokú/középfokú művészeti oktatási intézmény tanulója</w:t>
      </w:r>
    </w:p>
    <w:p w:rsidR="005F394E" w:rsidRPr="006F53BA" w:rsidRDefault="005F394E" w:rsidP="006F53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</w:p>
    <w:p w:rsidR="006B653B" w:rsidRPr="006F53BA" w:rsidRDefault="006B653B" w:rsidP="00B31F6E">
      <w:pPr>
        <w:pStyle w:val="Cmsor2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32"/>
        </w:rPr>
      </w:pPr>
      <w:r w:rsidRPr="006F53BA">
        <w:rPr>
          <w:b w:val="0"/>
          <w:bCs w:val="0"/>
          <w:sz w:val="28"/>
          <w:szCs w:val="32"/>
        </w:rPr>
        <w:t>Az ösztöndíjról </w:t>
      </w:r>
    </w:p>
    <w:p w:rsidR="00877A6F" w:rsidRPr="006F53BA" w:rsidRDefault="00877A6F" w:rsidP="00B31F6E">
      <w:pPr>
        <w:pStyle w:val="text-justify"/>
        <w:shd w:val="clear" w:color="auto" w:fill="FFFFFF"/>
        <w:spacing w:before="0" w:beforeAutospacing="0" w:after="0" w:afterAutospacing="0" w:line="276" w:lineRule="auto"/>
        <w:jc w:val="both"/>
      </w:pPr>
    </w:p>
    <w:p w:rsidR="006B653B" w:rsidRPr="006F53BA" w:rsidRDefault="00EA46F6" w:rsidP="00B31F6E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6B653B" w:rsidRPr="006F53BA">
        <w:rPr>
          <w:sz w:val="22"/>
          <w:szCs w:val="22"/>
        </w:rPr>
        <w:t xml:space="preserve">nyertes pályázók részére az ösztöndíjat a Csiky Gergely Színházért Alapítvány </w:t>
      </w:r>
      <w:r w:rsidR="005F394E" w:rsidRPr="006F53BA">
        <w:rPr>
          <w:sz w:val="22"/>
          <w:szCs w:val="22"/>
        </w:rPr>
        <w:t>2019</w:t>
      </w:r>
      <w:r w:rsidR="00126A46" w:rsidRPr="006F53BA">
        <w:rPr>
          <w:sz w:val="22"/>
          <w:szCs w:val="22"/>
        </w:rPr>
        <w:t>.</w:t>
      </w:r>
      <w:r w:rsidR="006B653B" w:rsidRPr="006F53BA">
        <w:rPr>
          <w:sz w:val="22"/>
          <w:szCs w:val="22"/>
        </w:rPr>
        <w:t xml:space="preserve"> </w:t>
      </w:r>
      <w:r w:rsidR="00F53E1F" w:rsidRPr="006F53BA">
        <w:rPr>
          <w:sz w:val="22"/>
          <w:szCs w:val="22"/>
        </w:rPr>
        <w:t>első negyedév</w:t>
      </w:r>
      <w:r w:rsidR="00877A6F" w:rsidRPr="006F53BA">
        <w:rPr>
          <w:sz w:val="22"/>
          <w:szCs w:val="22"/>
        </w:rPr>
        <w:t>ében,</w:t>
      </w:r>
      <w:r w:rsidR="006B653B" w:rsidRPr="006F53BA">
        <w:rPr>
          <w:sz w:val="22"/>
          <w:szCs w:val="22"/>
        </w:rPr>
        <w:t xml:space="preserve"> egy összegben folyósítja.</w:t>
      </w:r>
      <w:r w:rsidR="00F53E1F" w:rsidRPr="006F53BA">
        <w:rPr>
          <w:sz w:val="22"/>
          <w:szCs w:val="22"/>
        </w:rPr>
        <w:t xml:space="preserve"> </w:t>
      </w:r>
    </w:p>
    <w:p w:rsidR="00877A6F" w:rsidRPr="006F53BA" w:rsidRDefault="00877A6F" w:rsidP="00B31F6E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6A2AE7" w:rsidRPr="006F53BA" w:rsidRDefault="006A2AE7" w:rsidP="00B31F6E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6F53BA">
        <w:rPr>
          <w:i/>
          <w:sz w:val="22"/>
          <w:szCs w:val="22"/>
        </w:rPr>
        <w:t>Az ösztöndíj preferált területe:</w:t>
      </w:r>
      <w:r w:rsidRPr="006F53BA">
        <w:rPr>
          <w:sz w:val="22"/>
          <w:szCs w:val="22"/>
        </w:rPr>
        <w:t xml:space="preserve"> közművelődés, előadó-művészet, továbbképzés </w:t>
      </w:r>
    </w:p>
    <w:p w:rsidR="006A2AE7" w:rsidRPr="006F53BA" w:rsidRDefault="006A2AE7" w:rsidP="00B31F6E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B31F6E" w:rsidRPr="006F53BA" w:rsidRDefault="00B31F6E" w:rsidP="00B31F6E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6F53BA">
        <w:rPr>
          <w:sz w:val="22"/>
          <w:szCs w:val="22"/>
        </w:rPr>
        <w:t>Az ösztöndíj elnyerésének feltétele, hogy a program eredményeinek széles körben való megismertetése céljából az ösztöndíjasok vállalják, hogy részt vesznek a Csiky Gergely Színházért Alapítvány által szervezett kulturális szimpóziumon.</w:t>
      </w:r>
    </w:p>
    <w:p w:rsidR="00B31F6E" w:rsidRPr="006F53BA" w:rsidRDefault="00B31F6E" w:rsidP="00B31F6E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6B653B" w:rsidRPr="006F53BA" w:rsidRDefault="006B653B" w:rsidP="00B31F6E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6F53BA">
        <w:rPr>
          <w:sz w:val="22"/>
          <w:szCs w:val="22"/>
        </w:rPr>
        <w:t xml:space="preserve">A pályázatokban vállalt tevékenységeket </w:t>
      </w:r>
      <w:r w:rsidR="00126A46" w:rsidRPr="006F53BA">
        <w:rPr>
          <w:sz w:val="22"/>
          <w:szCs w:val="22"/>
        </w:rPr>
        <w:t>2019</w:t>
      </w:r>
      <w:r w:rsidRPr="006F53BA">
        <w:rPr>
          <w:sz w:val="22"/>
          <w:szCs w:val="22"/>
        </w:rPr>
        <w:t>. június 30. napjáig kell megvalósítani.</w:t>
      </w:r>
      <w:r w:rsidR="00126A46" w:rsidRPr="006F53BA">
        <w:rPr>
          <w:sz w:val="22"/>
          <w:szCs w:val="22"/>
        </w:rPr>
        <w:t xml:space="preserve"> </w:t>
      </w:r>
      <w:r w:rsidRPr="006F53BA">
        <w:rPr>
          <w:sz w:val="22"/>
          <w:szCs w:val="22"/>
        </w:rPr>
        <w:t xml:space="preserve">A megvalósulásról a nyertes pályázóknak </w:t>
      </w:r>
      <w:r w:rsidR="00126A46" w:rsidRPr="006F53BA">
        <w:rPr>
          <w:sz w:val="22"/>
          <w:szCs w:val="22"/>
        </w:rPr>
        <w:t>2019</w:t>
      </w:r>
      <w:r w:rsidRPr="006F53BA">
        <w:rPr>
          <w:sz w:val="22"/>
          <w:szCs w:val="22"/>
        </w:rPr>
        <w:t xml:space="preserve">. augusztus 15. napjáig </w:t>
      </w:r>
      <w:r w:rsidR="00F53E1F" w:rsidRPr="006F53BA">
        <w:rPr>
          <w:sz w:val="22"/>
          <w:szCs w:val="22"/>
        </w:rPr>
        <w:t xml:space="preserve">írásban </w:t>
      </w:r>
      <w:r w:rsidRPr="006F53BA">
        <w:rPr>
          <w:sz w:val="22"/>
          <w:szCs w:val="22"/>
        </w:rPr>
        <w:t>be kell számolniuk.</w:t>
      </w:r>
    </w:p>
    <w:p w:rsidR="006B653B" w:rsidRPr="006F53BA" w:rsidRDefault="006B653B" w:rsidP="00B31F6E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6F53BA">
        <w:rPr>
          <w:sz w:val="27"/>
          <w:szCs w:val="27"/>
        </w:rPr>
        <w:t> </w:t>
      </w:r>
    </w:p>
    <w:p w:rsidR="006B653B" w:rsidRPr="006F53BA" w:rsidRDefault="006B653B" w:rsidP="00B31F6E">
      <w:pPr>
        <w:pStyle w:val="Cmsor2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32"/>
        </w:rPr>
      </w:pPr>
      <w:r w:rsidRPr="006F53BA">
        <w:rPr>
          <w:b w:val="0"/>
          <w:bCs w:val="0"/>
          <w:sz w:val="28"/>
          <w:szCs w:val="32"/>
        </w:rPr>
        <w:t>1. Pályakezdő alkotóművész</w:t>
      </w:r>
    </w:p>
    <w:p w:rsidR="00877A6F" w:rsidRPr="006F53BA" w:rsidRDefault="00877A6F" w:rsidP="00B31F6E">
      <w:pPr>
        <w:pStyle w:val="text-justify"/>
        <w:shd w:val="clear" w:color="auto" w:fill="FFFFFF"/>
        <w:spacing w:before="0" w:beforeAutospacing="0" w:after="0" w:afterAutospacing="0" w:line="276" w:lineRule="auto"/>
        <w:jc w:val="both"/>
      </w:pPr>
    </w:p>
    <w:p w:rsidR="006B653B" w:rsidRPr="006F53BA" w:rsidRDefault="006B653B" w:rsidP="00B31F6E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6F53BA">
        <w:rPr>
          <w:sz w:val="22"/>
          <w:szCs w:val="22"/>
        </w:rPr>
        <w:t xml:space="preserve">Pályázni a kaposvári Csiky Gergely Színház </w:t>
      </w:r>
      <w:r w:rsidR="00A87EE3">
        <w:rPr>
          <w:sz w:val="22"/>
          <w:szCs w:val="22"/>
        </w:rPr>
        <w:t>Közhasznú Nonprofit Kft.-</w:t>
      </w:r>
      <w:proofErr w:type="spellStart"/>
      <w:r w:rsidR="00A87EE3">
        <w:rPr>
          <w:sz w:val="22"/>
          <w:szCs w:val="22"/>
        </w:rPr>
        <w:t>ve</w:t>
      </w:r>
      <w:r w:rsidR="006A2AE7" w:rsidRPr="006F53BA">
        <w:rPr>
          <w:sz w:val="22"/>
          <w:szCs w:val="22"/>
        </w:rPr>
        <w:t>l</w:t>
      </w:r>
      <w:proofErr w:type="spellEnd"/>
      <w:r w:rsidR="00581016" w:rsidRPr="006F53BA">
        <w:rPr>
          <w:sz w:val="22"/>
          <w:szCs w:val="22"/>
        </w:rPr>
        <w:t>,</w:t>
      </w:r>
      <w:r w:rsidR="006A2AE7" w:rsidRPr="006F53BA">
        <w:rPr>
          <w:sz w:val="22"/>
          <w:szCs w:val="22"/>
        </w:rPr>
        <w:t xml:space="preserve"> </w:t>
      </w:r>
      <w:r w:rsidR="00A87EE3">
        <w:rPr>
          <w:sz w:val="22"/>
          <w:szCs w:val="22"/>
        </w:rPr>
        <w:t xml:space="preserve">munkaviszonyban vagy </w:t>
      </w:r>
      <w:r w:rsidR="006A2AE7" w:rsidRPr="006F53BA">
        <w:rPr>
          <w:sz w:val="22"/>
          <w:szCs w:val="22"/>
        </w:rPr>
        <w:t xml:space="preserve">munkavégzésre irányuló </w:t>
      </w:r>
      <w:r w:rsidR="00581016" w:rsidRPr="006F53BA">
        <w:rPr>
          <w:sz w:val="22"/>
          <w:szCs w:val="22"/>
        </w:rPr>
        <w:t xml:space="preserve">egyéb tartós </w:t>
      </w:r>
      <w:r w:rsidR="006A2AE7" w:rsidRPr="006F53BA">
        <w:rPr>
          <w:sz w:val="22"/>
          <w:szCs w:val="22"/>
        </w:rPr>
        <w:t>jogviszonyban álló</w:t>
      </w:r>
      <w:r w:rsidR="00717A03">
        <w:rPr>
          <w:sz w:val="22"/>
          <w:szCs w:val="22"/>
        </w:rPr>
        <w:t>, 35. életévét</w:t>
      </w:r>
      <w:r w:rsidRPr="006F53BA">
        <w:rPr>
          <w:sz w:val="22"/>
          <w:szCs w:val="22"/>
        </w:rPr>
        <w:t xml:space="preserve"> be nem töltött </w:t>
      </w:r>
      <w:r w:rsidR="00A87EE3">
        <w:rPr>
          <w:sz w:val="22"/>
          <w:szCs w:val="22"/>
        </w:rPr>
        <w:t>alkotóművész/színházi szakember jogosult</w:t>
      </w:r>
      <w:r w:rsidRPr="006F53BA">
        <w:rPr>
          <w:sz w:val="22"/>
          <w:szCs w:val="22"/>
        </w:rPr>
        <w:t>.</w:t>
      </w:r>
    </w:p>
    <w:p w:rsidR="006B653B" w:rsidRPr="006F53BA" w:rsidRDefault="006B653B" w:rsidP="00B31F6E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6F53BA">
        <w:rPr>
          <w:rStyle w:val="Kiemels"/>
          <w:sz w:val="22"/>
          <w:szCs w:val="22"/>
        </w:rPr>
        <w:t>Ösztöndíjkeret</w:t>
      </w:r>
      <w:r w:rsidRPr="006F53BA">
        <w:rPr>
          <w:sz w:val="22"/>
          <w:szCs w:val="22"/>
        </w:rPr>
        <w:t xml:space="preserve">: </w:t>
      </w:r>
      <w:r w:rsidR="00FC06B6" w:rsidRPr="006F53BA">
        <w:rPr>
          <w:sz w:val="22"/>
          <w:szCs w:val="22"/>
        </w:rPr>
        <w:t>9</w:t>
      </w:r>
      <w:r w:rsidR="00F53E1F" w:rsidRPr="006F53BA">
        <w:rPr>
          <w:sz w:val="22"/>
          <w:szCs w:val="22"/>
        </w:rPr>
        <w:t>00.000</w:t>
      </w:r>
      <w:r w:rsidR="001A74E6" w:rsidRPr="006F53BA">
        <w:rPr>
          <w:sz w:val="22"/>
          <w:szCs w:val="22"/>
        </w:rPr>
        <w:t>,-</w:t>
      </w:r>
      <w:r w:rsidR="006A2AE7" w:rsidRPr="006F53BA">
        <w:rPr>
          <w:sz w:val="22"/>
          <w:szCs w:val="22"/>
        </w:rPr>
        <w:t xml:space="preserve"> </w:t>
      </w:r>
      <w:r w:rsidRPr="006F53BA">
        <w:rPr>
          <w:sz w:val="22"/>
          <w:szCs w:val="22"/>
        </w:rPr>
        <w:t>Ft</w:t>
      </w:r>
    </w:p>
    <w:p w:rsidR="009F3E74" w:rsidRPr="006F53BA" w:rsidRDefault="009F3E74" w:rsidP="00B31F6E">
      <w:pPr>
        <w:pStyle w:val="Cmsor2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</w:rPr>
      </w:pPr>
    </w:p>
    <w:p w:rsidR="006B653B" w:rsidRPr="006F53BA" w:rsidRDefault="006B653B" w:rsidP="00B31F6E">
      <w:pPr>
        <w:pStyle w:val="Cmsor2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32"/>
        </w:rPr>
      </w:pPr>
      <w:r w:rsidRPr="006F53BA">
        <w:rPr>
          <w:b w:val="0"/>
          <w:bCs w:val="0"/>
          <w:sz w:val="28"/>
          <w:szCs w:val="32"/>
        </w:rPr>
        <w:t>2. Felsőfokú képzésben résztvevő fiatal alkotó</w:t>
      </w:r>
    </w:p>
    <w:p w:rsidR="00877A6F" w:rsidRPr="006F53BA" w:rsidRDefault="00877A6F" w:rsidP="00B31F6E">
      <w:pPr>
        <w:pStyle w:val="NormlWeb"/>
        <w:shd w:val="clear" w:color="auto" w:fill="FFFFFF"/>
        <w:spacing w:before="0" w:beforeAutospacing="0" w:after="0" w:afterAutospacing="0" w:line="276" w:lineRule="auto"/>
        <w:jc w:val="both"/>
      </w:pPr>
    </w:p>
    <w:p w:rsidR="006B653B" w:rsidRPr="006F53BA" w:rsidRDefault="006B653B" w:rsidP="00B31F6E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6F53BA">
        <w:rPr>
          <w:sz w:val="22"/>
          <w:szCs w:val="22"/>
        </w:rPr>
        <w:t>Pályázni valamely magyar felsőoktatási intézmény képzésében résztvevő, aktív hallgatói jogvisz</w:t>
      </w:r>
      <w:r w:rsidR="00A87EE3">
        <w:rPr>
          <w:sz w:val="22"/>
          <w:szCs w:val="22"/>
        </w:rPr>
        <w:t>onnyal rendelkező, 35. életévét be nem töltött hallgató jogosult</w:t>
      </w:r>
      <w:r w:rsidRPr="006F53BA">
        <w:rPr>
          <w:sz w:val="22"/>
          <w:szCs w:val="22"/>
        </w:rPr>
        <w:t>.</w:t>
      </w:r>
    </w:p>
    <w:p w:rsidR="006B653B" w:rsidRPr="006F53BA" w:rsidRDefault="006B653B" w:rsidP="00B31F6E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6F53BA">
        <w:rPr>
          <w:rStyle w:val="Kiemels"/>
          <w:sz w:val="22"/>
          <w:szCs w:val="22"/>
        </w:rPr>
        <w:t>Ösztöndíjkeret:</w:t>
      </w:r>
      <w:r w:rsidRPr="006F53BA">
        <w:rPr>
          <w:sz w:val="22"/>
          <w:szCs w:val="22"/>
        </w:rPr>
        <w:t> </w:t>
      </w:r>
      <w:r w:rsidR="00F53E1F" w:rsidRPr="006F53BA">
        <w:rPr>
          <w:sz w:val="22"/>
          <w:szCs w:val="22"/>
        </w:rPr>
        <w:t>7</w:t>
      </w:r>
      <w:r w:rsidRPr="006F53BA">
        <w:rPr>
          <w:sz w:val="22"/>
          <w:szCs w:val="22"/>
        </w:rPr>
        <w:t>00.000</w:t>
      </w:r>
      <w:r w:rsidR="001A74E6" w:rsidRPr="006F53BA">
        <w:rPr>
          <w:sz w:val="22"/>
          <w:szCs w:val="22"/>
        </w:rPr>
        <w:t>,-</w:t>
      </w:r>
      <w:r w:rsidRPr="006F53BA">
        <w:rPr>
          <w:sz w:val="22"/>
          <w:szCs w:val="22"/>
        </w:rPr>
        <w:t xml:space="preserve"> Ft</w:t>
      </w:r>
    </w:p>
    <w:p w:rsidR="00F53E1F" w:rsidRPr="006F53BA" w:rsidRDefault="00F53E1F" w:rsidP="00B31F6E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6F53BA" w:rsidRDefault="006F53BA" w:rsidP="009D028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36"/>
        </w:rPr>
      </w:pPr>
    </w:p>
    <w:p w:rsidR="009D028E" w:rsidRPr="006F53BA" w:rsidRDefault="009D028E" w:rsidP="009D02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36"/>
          <w:lang w:eastAsia="hu-HU"/>
        </w:rPr>
      </w:pPr>
      <w:r w:rsidRPr="006F53BA">
        <w:rPr>
          <w:rFonts w:ascii="Times New Roman" w:hAnsi="Times New Roman" w:cs="Times New Roman"/>
          <w:sz w:val="28"/>
          <w:szCs w:val="36"/>
        </w:rPr>
        <w:lastRenderedPageBreak/>
        <w:t xml:space="preserve">3. </w:t>
      </w:r>
      <w:r w:rsidR="006422DF" w:rsidRPr="006F53BA">
        <w:rPr>
          <w:rFonts w:ascii="Times New Roman" w:eastAsia="Times New Roman" w:hAnsi="Times New Roman" w:cs="Times New Roman"/>
          <w:sz w:val="28"/>
          <w:szCs w:val="36"/>
          <w:lang w:eastAsia="hu-HU"/>
        </w:rPr>
        <w:t>A</w:t>
      </w:r>
      <w:r w:rsidRPr="006F53BA">
        <w:rPr>
          <w:rFonts w:ascii="Times New Roman" w:eastAsia="Times New Roman" w:hAnsi="Times New Roman" w:cs="Times New Roman"/>
          <w:sz w:val="28"/>
          <w:szCs w:val="36"/>
          <w:lang w:eastAsia="hu-HU"/>
        </w:rPr>
        <w:t>lapfokú/középfokú művészeti oktatási intézmény tanulója</w:t>
      </w:r>
    </w:p>
    <w:p w:rsidR="009D028E" w:rsidRPr="006F53BA" w:rsidRDefault="009D028E" w:rsidP="009D028E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5E0392" w:rsidRPr="006F53BA" w:rsidRDefault="006422DF" w:rsidP="009D028E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6F53BA">
        <w:rPr>
          <w:rFonts w:eastAsiaTheme="minorHAnsi"/>
          <w:sz w:val="22"/>
          <w:szCs w:val="22"/>
          <w:lang w:eastAsia="en-US"/>
        </w:rPr>
        <w:t>Pályázni valamely M</w:t>
      </w:r>
      <w:r w:rsidR="005E0392" w:rsidRPr="006F53BA">
        <w:rPr>
          <w:rFonts w:eastAsiaTheme="minorHAnsi"/>
          <w:sz w:val="22"/>
          <w:szCs w:val="22"/>
          <w:lang w:eastAsia="en-US"/>
        </w:rPr>
        <w:t>agyar</w:t>
      </w:r>
      <w:r w:rsidRPr="006F53BA">
        <w:rPr>
          <w:rFonts w:eastAsiaTheme="minorHAnsi"/>
          <w:sz w:val="22"/>
          <w:szCs w:val="22"/>
          <w:lang w:eastAsia="en-US"/>
        </w:rPr>
        <w:t>országi</w:t>
      </w:r>
      <w:r w:rsidR="00067959" w:rsidRPr="006F53BA">
        <w:rPr>
          <w:rFonts w:eastAsiaTheme="minorHAnsi"/>
          <w:sz w:val="22"/>
          <w:szCs w:val="22"/>
          <w:lang w:eastAsia="en-US"/>
        </w:rPr>
        <w:t xml:space="preserve"> alap</w:t>
      </w:r>
      <w:r w:rsidR="006B2AC1" w:rsidRPr="006F53BA">
        <w:rPr>
          <w:rFonts w:eastAsiaTheme="minorHAnsi"/>
          <w:sz w:val="22"/>
          <w:szCs w:val="22"/>
          <w:lang w:eastAsia="en-US"/>
        </w:rPr>
        <w:t xml:space="preserve">- avagy </w:t>
      </w:r>
      <w:r w:rsidR="005E0392" w:rsidRPr="006F53BA">
        <w:rPr>
          <w:rFonts w:eastAsiaTheme="minorHAnsi"/>
          <w:sz w:val="22"/>
          <w:szCs w:val="22"/>
          <w:lang w:eastAsia="en-US"/>
        </w:rPr>
        <w:t xml:space="preserve">középfokú művészeti </w:t>
      </w:r>
      <w:r w:rsidR="006B2AC1" w:rsidRPr="006F53BA">
        <w:rPr>
          <w:rFonts w:eastAsiaTheme="minorHAnsi"/>
          <w:sz w:val="22"/>
          <w:szCs w:val="22"/>
          <w:lang w:eastAsia="en-US"/>
        </w:rPr>
        <w:t xml:space="preserve">oktatási </w:t>
      </w:r>
      <w:r w:rsidR="005E0392" w:rsidRPr="006F53BA">
        <w:rPr>
          <w:rFonts w:eastAsiaTheme="minorHAnsi"/>
          <w:sz w:val="22"/>
          <w:szCs w:val="22"/>
          <w:lang w:eastAsia="en-US"/>
        </w:rPr>
        <w:t xml:space="preserve">intézménnyel </w:t>
      </w:r>
      <w:r w:rsidR="00A87EE3">
        <w:rPr>
          <w:rFonts w:eastAsiaTheme="minorHAnsi"/>
          <w:sz w:val="22"/>
          <w:szCs w:val="22"/>
          <w:lang w:eastAsia="en-US"/>
        </w:rPr>
        <w:t>tanulói jogviszonyban álló diák jogosult</w:t>
      </w:r>
      <w:r w:rsidR="005E0392" w:rsidRPr="006F53BA">
        <w:rPr>
          <w:rFonts w:eastAsiaTheme="minorHAnsi"/>
          <w:sz w:val="22"/>
          <w:szCs w:val="22"/>
          <w:lang w:eastAsia="en-US"/>
        </w:rPr>
        <w:t>.</w:t>
      </w:r>
    </w:p>
    <w:p w:rsidR="009D028E" w:rsidRPr="006F53BA" w:rsidRDefault="009D028E" w:rsidP="009D028E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6F53BA">
        <w:rPr>
          <w:rStyle w:val="Kiemels"/>
          <w:sz w:val="22"/>
          <w:szCs w:val="22"/>
        </w:rPr>
        <w:t>Ösztöndíjkeret:</w:t>
      </w:r>
      <w:r w:rsidRPr="006F53BA">
        <w:rPr>
          <w:sz w:val="22"/>
          <w:szCs w:val="22"/>
        </w:rPr>
        <w:t> </w:t>
      </w:r>
      <w:r w:rsidR="005E0392" w:rsidRPr="006F53BA">
        <w:rPr>
          <w:sz w:val="22"/>
          <w:szCs w:val="22"/>
        </w:rPr>
        <w:t>300.000,-</w:t>
      </w:r>
      <w:r w:rsidRPr="006F53BA">
        <w:rPr>
          <w:sz w:val="22"/>
          <w:szCs w:val="22"/>
        </w:rPr>
        <w:t xml:space="preserve"> Ft</w:t>
      </w:r>
      <w:r w:rsidR="006422DF" w:rsidRPr="006F53BA">
        <w:rPr>
          <w:sz w:val="22"/>
          <w:szCs w:val="22"/>
        </w:rPr>
        <w:t xml:space="preserve"> </w:t>
      </w:r>
    </w:p>
    <w:p w:rsidR="00877A6F" w:rsidRPr="006F53BA" w:rsidRDefault="00877A6F" w:rsidP="00B31F6E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5F394E" w:rsidRPr="006F53BA" w:rsidRDefault="006A2AE7" w:rsidP="00B31F6E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36"/>
        </w:rPr>
      </w:pPr>
      <w:r w:rsidRPr="006F53BA">
        <w:rPr>
          <w:sz w:val="28"/>
          <w:szCs w:val="36"/>
        </w:rPr>
        <w:t>4. Színházi szakember</w:t>
      </w:r>
      <w:r w:rsidR="005F394E" w:rsidRPr="006F53BA">
        <w:rPr>
          <w:sz w:val="28"/>
          <w:szCs w:val="36"/>
        </w:rPr>
        <w:t>képzés</w:t>
      </w:r>
      <w:r w:rsidRPr="006F53BA">
        <w:rPr>
          <w:sz w:val="28"/>
          <w:szCs w:val="36"/>
        </w:rPr>
        <w:t xml:space="preserve"> támogatása</w:t>
      </w:r>
    </w:p>
    <w:p w:rsidR="00877A6F" w:rsidRPr="006F53BA" w:rsidRDefault="00877A6F" w:rsidP="00B31F6E">
      <w:pPr>
        <w:pStyle w:val="NormlWeb"/>
        <w:shd w:val="clear" w:color="auto" w:fill="FFFFFF"/>
        <w:spacing w:before="0" w:beforeAutospacing="0" w:after="0" w:afterAutospacing="0" w:line="276" w:lineRule="auto"/>
        <w:jc w:val="both"/>
      </w:pPr>
    </w:p>
    <w:p w:rsidR="005F394E" w:rsidRPr="006F53BA" w:rsidRDefault="006A2AE7" w:rsidP="00B31F6E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6F53BA">
        <w:rPr>
          <w:sz w:val="22"/>
          <w:szCs w:val="22"/>
        </w:rPr>
        <w:t>Pályázni a kaposvári Csiky Gergely Szí</w:t>
      </w:r>
      <w:r w:rsidR="00A87EE3">
        <w:rPr>
          <w:sz w:val="22"/>
          <w:szCs w:val="22"/>
        </w:rPr>
        <w:t>nház Közhasznú Nonprofit Kft.-</w:t>
      </w:r>
      <w:proofErr w:type="spellStart"/>
      <w:r w:rsidR="00A87EE3">
        <w:rPr>
          <w:sz w:val="22"/>
          <w:szCs w:val="22"/>
        </w:rPr>
        <w:t>ve</w:t>
      </w:r>
      <w:r w:rsidRPr="006F53BA">
        <w:rPr>
          <w:sz w:val="22"/>
          <w:szCs w:val="22"/>
        </w:rPr>
        <w:t>l</w:t>
      </w:r>
      <w:proofErr w:type="spellEnd"/>
      <w:r w:rsidRPr="006F53BA">
        <w:rPr>
          <w:sz w:val="22"/>
          <w:szCs w:val="22"/>
        </w:rPr>
        <w:t xml:space="preserve"> munkavégzésre irány</w:t>
      </w:r>
      <w:r w:rsidR="00A87EE3">
        <w:rPr>
          <w:sz w:val="22"/>
          <w:szCs w:val="22"/>
        </w:rPr>
        <w:t>uló jogviszonyban álló személy jogosult</w:t>
      </w:r>
      <w:r w:rsidRPr="006F53BA">
        <w:rPr>
          <w:sz w:val="22"/>
          <w:szCs w:val="22"/>
        </w:rPr>
        <w:t>.</w:t>
      </w:r>
    </w:p>
    <w:p w:rsidR="006B653B" w:rsidRPr="006F53BA" w:rsidRDefault="005F394E" w:rsidP="00B31F6E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6F53BA">
        <w:rPr>
          <w:rStyle w:val="Kiemels"/>
          <w:sz w:val="22"/>
          <w:szCs w:val="22"/>
        </w:rPr>
        <w:t>Ösztöndíjkeret:</w:t>
      </w:r>
      <w:r w:rsidRPr="006F53BA">
        <w:rPr>
          <w:sz w:val="22"/>
          <w:szCs w:val="22"/>
        </w:rPr>
        <w:t> </w:t>
      </w:r>
      <w:r w:rsidR="00FC06B6" w:rsidRPr="006F53BA">
        <w:rPr>
          <w:sz w:val="22"/>
          <w:szCs w:val="22"/>
        </w:rPr>
        <w:t>5</w:t>
      </w:r>
      <w:r w:rsidR="00F65EC0" w:rsidRPr="006F53BA">
        <w:rPr>
          <w:sz w:val="22"/>
          <w:szCs w:val="22"/>
        </w:rPr>
        <w:t>00.000</w:t>
      </w:r>
      <w:r w:rsidR="001A74E6" w:rsidRPr="006F53BA">
        <w:rPr>
          <w:sz w:val="22"/>
          <w:szCs w:val="22"/>
        </w:rPr>
        <w:t>,-</w:t>
      </w:r>
      <w:r w:rsidRPr="006F53BA">
        <w:rPr>
          <w:sz w:val="22"/>
          <w:szCs w:val="22"/>
        </w:rPr>
        <w:t xml:space="preserve"> Ft</w:t>
      </w:r>
    </w:p>
    <w:p w:rsidR="00E633BC" w:rsidRPr="006F53BA" w:rsidRDefault="00E633BC" w:rsidP="00B31F6E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9D028E" w:rsidRPr="006F53BA" w:rsidRDefault="009D028E" w:rsidP="009D02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36"/>
          <w:lang w:eastAsia="hu-HU"/>
        </w:rPr>
      </w:pPr>
      <w:r w:rsidRPr="006F53BA">
        <w:rPr>
          <w:rFonts w:ascii="Times New Roman" w:hAnsi="Times New Roman" w:cs="Times New Roman"/>
          <w:sz w:val="28"/>
          <w:szCs w:val="36"/>
        </w:rPr>
        <w:t xml:space="preserve">5. </w:t>
      </w:r>
      <w:r w:rsidRPr="006F53BA">
        <w:rPr>
          <w:rFonts w:ascii="Times New Roman" w:eastAsia="Times New Roman" w:hAnsi="Times New Roman" w:cs="Times New Roman"/>
          <w:sz w:val="28"/>
          <w:szCs w:val="36"/>
          <w:lang w:eastAsia="hu-HU"/>
        </w:rPr>
        <w:t>Határon túli alapfokú/középfokú művészeti oktatási intézmény tanulója</w:t>
      </w:r>
    </w:p>
    <w:p w:rsidR="005E0392" w:rsidRPr="006F53BA" w:rsidRDefault="005E0392" w:rsidP="009D02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6"/>
          <w:lang w:eastAsia="hu-HU"/>
        </w:rPr>
      </w:pPr>
    </w:p>
    <w:p w:rsidR="009D028E" w:rsidRPr="006F53BA" w:rsidRDefault="005E0392" w:rsidP="009D02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hu-HU"/>
        </w:rPr>
      </w:pPr>
      <w:r w:rsidRPr="006F53BA">
        <w:rPr>
          <w:rFonts w:ascii="Times New Roman" w:eastAsia="Times New Roman" w:hAnsi="Times New Roman" w:cs="Times New Roman"/>
          <w:lang w:eastAsia="hu-HU"/>
        </w:rPr>
        <w:t>Pályázni valamely Magyarországgal szomszédos állam</w:t>
      </w:r>
      <w:r w:rsidR="006422DF" w:rsidRPr="006F53BA">
        <w:rPr>
          <w:rFonts w:ascii="Times New Roman" w:eastAsia="Times New Roman" w:hAnsi="Times New Roman" w:cs="Times New Roman"/>
          <w:lang w:eastAsia="hu-HU"/>
        </w:rPr>
        <w:t xml:space="preserve"> alap</w:t>
      </w:r>
      <w:r w:rsidRPr="006F53BA">
        <w:rPr>
          <w:rFonts w:ascii="Times New Roman" w:eastAsia="Times New Roman" w:hAnsi="Times New Roman" w:cs="Times New Roman"/>
          <w:lang w:eastAsia="hu-HU"/>
        </w:rPr>
        <w:t>- avagy középfokú művészeti oktatási intézményével</w:t>
      </w:r>
      <w:r w:rsidR="000568A2">
        <w:rPr>
          <w:rFonts w:ascii="Times New Roman" w:eastAsia="Times New Roman" w:hAnsi="Times New Roman" w:cs="Times New Roman"/>
          <w:lang w:eastAsia="hu-HU"/>
        </w:rPr>
        <w:t xml:space="preserve"> hallgatói/tanulói</w:t>
      </w:r>
      <w:r w:rsidRPr="006F53BA">
        <w:rPr>
          <w:rFonts w:ascii="Times New Roman" w:eastAsia="Times New Roman" w:hAnsi="Times New Roman" w:cs="Times New Roman"/>
          <w:lang w:eastAsia="hu-HU"/>
        </w:rPr>
        <w:t xml:space="preserve"> jogviszonyban álló, magyar </w:t>
      </w:r>
      <w:r w:rsidR="000568A2">
        <w:rPr>
          <w:rFonts w:ascii="Times New Roman" w:eastAsia="Times New Roman" w:hAnsi="Times New Roman" w:cs="Times New Roman"/>
          <w:lang w:eastAsia="hu-HU"/>
        </w:rPr>
        <w:t>anyanyelvű diák jogosult</w:t>
      </w:r>
      <w:r w:rsidRPr="006F53BA">
        <w:rPr>
          <w:rFonts w:ascii="Times New Roman" w:eastAsia="Times New Roman" w:hAnsi="Times New Roman" w:cs="Times New Roman"/>
          <w:lang w:eastAsia="hu-HU"/>
        </w:rPr>
        <w:t>.</w:t>
      </w:r>
    </w:p>
    <w:p w:rsidR="009D028E" w:rsidRPr="006F53BA" w:rsidRDefault="009D028E" w:rsidP="009D028E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6F53BA">
        <w:rPr>
          <w:rStyle w:val="Kiemels"/>
          <w:sz w:val="22"/>
          <w:szCs w:val="22"/>
        </w:rPr>
        <w:t>Ösztöndíjkeret:</w:t>
      </w:r>
      <w:r w:rsidRPr="006F53BA">
        <w:rPr>
          <w:sz w:val="22"/>
          <w:szCs w:val="22"/>
        </w:rPr>
        <w:t> </w:t>
      </w:r>
      <w:r w:rsidR="00897A17" w:rsidRPr="006F53BA">
        <w:rPr>
          <w:sz w:val="22"/>
          <w:szCs w:val="22"/>
        </w:rPr>
        <w:t>300.000,-</w:t>
      </w:r>
      <w:r w:rsidRPr="006F53BA">
        <w:rPr>
          <w:sz w:val="22"/>
          <w:szCs w:val="22"/>
        </w:rPr>
        <w:t xml:space="preserve"> Ft</w:t>
      </w:r>
      <w:r w:rsidR="006422DF" w:rsidRPr="006F53BA">
        <w:rPr>
          <w:sz w:val="22"/>
          <w:szCs w:val="22"/>
        </w:rPr>
        <w:t xml:space="preserve"> </w:t>
      </w:r>
    </w:p>
    <w:p w:rsidR="00877A6F" w:rsidRPr="006F53BA" w:rsidRDefault="00877A6F" w:rsidP="00B31F6E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9F3E74" w:rsidRPr="006F53BA" w:rsidRDefault="00877A6F" w:rsidP="00B31F6E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i/>
          <w:sz w:val="22"/>
          <w:szCs w:val="22"/>
          <w:lang w:eastAsia="en-US"/>
        </w:rPr>
      </w:pPr>
      <w:r w:rsidRPr="006F53BA">
        <w:rPr>
          <w:rFonts w:eastAsiaTheme="minorHAnsi"/>
          <w:i/>
          <w:sz w:val="22"/>
          <w:szCs w:val="22"/>
          <w:lang w:eastAsia="en-US"/>
        </w:rPr>
        <w:t>A beérkező pályázatok tükrében az egyes kategóriák közötti forrás-átcsoportosítás jogát a kuratórium fenntartja.</w:t>
      </w:r>
    </w:p>
    <w:p w:rsidR="006A2AE7" w:rsidRPr="006F53BA" w:rsidRDefault="006A2AE7" w:rsidP="00B31F6E">
      <w:pPr>
        <w:pStyle w:val="NormlWeb"/>
        <w:shd w:val="clear" w:color="auto" w:fill="FFFFFF"/>
        <w:spacing w:before="0" w:beforeAutospacing="0" w:after="0" w:afterAutospacing="0" w:line="276" w:lineRule="auto"/>
        <w:jc w:val="both"/>
      </w:pPr>
    </w:p>
    <w:p w:rsidR="006B653B" w:rsidRPr="006F53BA" w:rsidRDefault="00F65EC0" w:rsidP="00B31F6E">
      <w:pPr>
        <w:pStyle w:val="Cmsor2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</w:rPr>
      </w:pPr>
      <w:r w:rsidRPr="006F53BA">
        <w:rPr>
          <w:b w:val="0"/>
          <w:bCs w:val="0"/>
          <w:sz w:val="28"/>
        </w:rPr>
        <w:t>Pályázati</w:t>
      </w:r>
      <w:r w:rsidR="006B653B" w:rsidRPr="006F53BA">
        <w:rPr>
          <w:b w:val="0"/>
          <w:bCs w:val="0"/>
          <w:sz w:val="28"/>
        </w:rPr>
        <w:t xml:space="preserve"> feltételek</w:t>
      </w:r>
    </w:p>
    <w:p w:rsidR="00877A6F" w:rsidRPr="006F53BA" w:rsidRDefault="00877A6F" w:rsidP="00B31F6E">
      <w:pPr>
        <w:pStyle w:val="text-justify"/>
        <w:shd w:val="clear" w:color="auto" w:fill="FFFFFF"/>
        <w:spacing w:before="0" w:beforeAutospacing="0" w:after="0" w:afterAutospacing="0" w:line="276" w:lineRule="auto"/>
        <w:jc w:val="both"/>
      </w:pPr>
    </w:p>
    <w:p w:rsidR="006B653B" w:rsidRPr="006F53BA" w:rsidRDefault="006B653B" w:rsidP="00B31F6E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6F53BA">
        <w:rPr>
          <w:sz w:val="22"/>
          <w:szCs w:val="22"/>
        </w:rPr>
        <w:t>A pályázatokat </w:t>
      </w:r>
      <w:r w:rsidR="00DF2F88" w:rsidRPr="006F53BA">
        <w:rPr>
          <w:rStyle w:val="Kiemels2"/>
          <w:sz w:val="22"/>
          <w:szCs w:val="22"/>
        </w:rPr>
        <w:t>2019</w:t>
      </w:r>
      <w:r w:rsidRPr="006F53BA">
        <w:rPr>
          <w:rStyle w:val="Kiemels2"/>
          <w:sz w:val="22"/>
          <w:szCs w:val="22"/>
        </w:rPr>
        <w:t xml:space="preserve">. </w:t>
      </w:r>
      <w:r w:rsidR="00E633BC" w:rsidRPr="006F53BA">
        <w:rPr>
          <w:rStyle w:val="Kiemels2"/>
          <w:sz w:val="22"/>
          <w:szCs w:val="22"/>
        </w:rPr>
        <w:t xml:space="preserve">február </w:t>
      </w:r>
      <w:r w:rsidR="009D028E" w:rsidRPr="006F53BA">
        <w:rPr>
          <w:rStyle w:val="Kiemels2"/>
          <w:sz w:val="22"/>
          <w:szCs w:val="22"/>
        </w:rPr>
        <w:t>22</w:t>
      </w:r>
      <w:r w:rsidRPr="006F53BA">
        <w:rPr>
          <w:rStyle w:val="Kiemels2"/>
          <w:sz w:val="22"/>
          <w:szCs w:val="22"/>
        </w:rPr>
        <w:t>.</w:t>
      </w:r>
      <w:r w:rsidRPr="006F53BA">
        <w:rPr>
          <w:sz w:val="22"/>
          <w:szCs w:val="22"/>
        </w:rPr>
        <w:t> napjáig kell postai úton</w:t>
      </w:r>
      <w:r w:rsidR="00871099" w:rsidRPr="006F53BA">
        <w:rPr>
          <w:sz w:val="22"/>
          <w:szCs w:val="22"/>
        </w:rPr>
        <w:t xml:space="preserve"> a Csiky Ge</w:t>
      </w:r>
      <w:r w:rsidR="000568A2">
        <w:rPr>
          <w:sz w:val="22"/>
          <w:szCs w:val="22"/>
        </w:rPr>
        <w:t>rgely Színházért Alapítvány cím</w:t>
      </w:r>
      <w:r w:rsidR="00871099" w:rsidRPr="006F53BA">
        <w:rPr>
          <w:sz w:val="22"/>
          <w:szCs w:val="22"/>
        </w:rPr>
        <w:t>ére</w:t>
      </w:r>
      <w:r w:rsidR="000568A2">
        <w:rPr>
          <w:sz w:val="22"/>
          <w:szCs w:val="22"/>
        </w:rPr>
        <w:t xml:space="preserve"> (</w:t>
      </w:r>
      <w:r w:rsidR="000568A2" w:rsidRPr="006F53BA">
        <w:rPr>
          <w:sz w:val="22"/>
          <w:szCs w:val="22"/>
        </w:rPr>
        <w:t>7400 Kaposvár, Rákóczi tér 6. címre</w:t>
      </w:r>
      <w:r w:rsidR="000568A2">
        <w:rPr>
          <w:sz w:val="22"/>
          <w:szCs w:val="22"/>
        </w:rPr>
        <w:t>)</w:t>
      </w:r>
      <w:r w:rsidR="00877A6F" w:rsidRPr="006F53BA">
        <w:rPr>
          <w:sz w:val="22"/>
          <w:szCs w:val="22"/>
        </w:rPr>
        <w:t xml:space="preserve">, ajánlott </w:t>
      </w:r>
      <w:r w:rsidR="00871099" w:rsidRPr="006F53BA">
        <w:rPr>
          <w:sz w:val="22"/>
          <w:szCs w:val="22"/>
        </w:rPr>
        <w:t xml:space="preserve">levél </w:t>
      </w:r>
      <w:r w:rsidR="00877A6F" w:rsidRPr="006F53BA">
        <w:rPr>
          <w:sz w:val="22"/>
          <w:szCs w:val="22"/>
        </w:rPr>
        <w:t>formában</w:t>
      </w:r>
      <w:r w:rsidRPr="006F53BA">
        <w:rPr>
          <w:sz w:val="22"/>
          <w:szCs w:val="22"/>
        </w:rPr>
        <w:t xml:space="preserve"> benyújtani. </w:t>
      </w:r>
      <w:r w:rsidR="005F394E" w:rsidRPr="006F53BA">
        <w:rPr>
          <w:sz w:val="22"/>
          <w:szCs w:val="22"/>
        </w:rPr>
        <w:t>A borítékon fel kell tűntetni a</w:t>
      </w:r>
      <w:r w:rsidRPr="006F53BA">
        <w:rPr>
          <w:sz w:val="22"/>
          <w:szCs w:val="22"/>
        </w:rPr>
        <w:t xml:space="preserve"> „</w:t>
      </w:r>
      <w:r w:rsidR="006D3DC9" w:rsidRPr="006F53BA">
        <w:rPr>
          <w:sz w:val="22"/>
          <w:szCs w:val="22"/>
        </w:rPr>
        <w:t>Schwajda György ösztöndíj</w:t>
      </w:r>
      <w:r w:rsidR="00DE34F6" w:rsidRPr="006F53BA">
        <w:rPr>
          <w:sz w:val="22"/>
          <w:szCs w:val="22"/>
        </w:rPr>
        <w:t xml:space="preserve"> 2019</w:t>
      </w:r>
      <w:r w:rsidRPr="006F53BA">
        <w:rPr>
          <w:sz w:val="22"/>
          <w:szCs w:val="22"/>
        </w:rPr>
        <w:t>” jeligét. Érvényesen pályázni a mellékelt űrlapokon és a meghatározott kötelező dokumentumok csatolásával lehet.</w:t>
      </w:r>
    </w:p>
    <w:p w:rsidR="00877A6F" w:rsidRPr="006F53BA" w:rsidRDefault="00877A6F" w:rsidP="00B31F6E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6B653B" w:rsidRPr="006F53BA" w:rsidRDefault="006B653B" w:rsidP="00B31F6E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6F53BA">
        <w:rPr>
          <w:sz w:val="22"/>
          <w:szCs w:val="22"/>
        </w:rPr>
        <w:t>A pályázatokat kategóriánként a Csiky Gergely Színházért Alapítvány kuratóriuma rangsorolja, és dönt az ösztöndíjak odaítéléséről. A döntés ellen jogorvoslatnak nincs helye. A nyertes pályázókkal a Csiky Gergely Színházért Alapítvány ösztöndíjszerződést köt.</w:t>
      </w:r>
    </w:p>
    <w:p w:rsidR="006D3DC9" w:rsidRPr="006F53BA" w:rsidRDefault="006D3DC9" w:rsidP="00B31F6E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CB75BC" w:rsidRPr="006F53BA" w:rsidRDefault="006B653B" w:rsidP="00B31F6E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6F53BA">
        <w:rPr>
          <w:sz w:val="22"/>
          <w:szCs w:val="22"/>
        </w:rPr>
        <w:t>A pályázattal kapcsolatos kérdéseket az info@csikyalapitvany.hu e-mail címen várjuk.</w:t>
      </w:r>
    </w:p>
    <w:p w:rsidR="00CB75BC" w:rsidRPr="006F53BA" w:rsidRDefault="00CB75BC" w:rsidP="00B31F6E">
      <w:pPr>
        <w:pStyle w:val="text-justify"/>
        <w:shd w:val="clear" w:color="auto" w:fill="FFFFFF"/>
        <w:spacing w:before="0" w:beforeAutospacing="0" w:after="0" w:afterAutospacing="0" w:line="276" w:lineRule="auto"/>
        <w:jc w:val="both"/>
      </w:pPr>
    </w:p>
    <w:p w:rsidR="006B653B" w:rsidRPr="006F53BA" w:rsidRDefault="00126A46" w:rsidP="00B31F6E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6F53BA">
        <w:rPr>
          <w:sz w:val="22"/>
          <w:szCs w:val="22"/>
        </w:rPr>
        <w:t xml:space="preserve">Kelt: Kaposvár, </w:t>
      </w:r>
      <w:r w:rsidR="00DF2F88" w:rsidRPr="006F53BA">
        <w:rPr>
          <w:sz w:val="22"/>
          <w:szCs w:val="22"/>
        </w:rPr>
        <w:t>2019</w:t>
      </w:r>
      <w:r w:rsidR="006B653B" w:rsidRPr="006F53BA">
        <w:rPr>
          <w:sz w:val="22"/>
          <w:szCs w:val="22"/>
        </w:rPr>
        <w:t xml:space="preserve">. </w:t>
      </w:r>
      <w:r w:rsidR="005E0392" w:rsidRPr="006F53BA">
        <w:rPr>
          <w:sz w:val="22"/>
          <w:szCs w:val="22"/>
        </w:rPr>
        <w:t>január</w:t>
      </w:r>
      <w:r w:rsidR="00B31F6E" w:rsidRPr="006F53BA">
        <w:rPr>
          <w:sz w:val="22"/>
          <w:szCs w:val="22"/>
        </w:rPr>
        <w:t xml:space="preserve"> </w:t>
      </w:r>
      <w:r w:rsidR="009D028E" w:rsidRPr="006F53BA">
        <w:rPr>
          <w:sz w:val="22"/>
          <w:szCs w:val="22"/>
        </w:rPr>
        <w:t>21.</w:t>
      </w:r>
    </w:p>
    <w:p w:rsidR="006B653B" w:rsidRPr="006F53BA" w:rsidRDefault="006B653B" w:rsidP="00B31F6E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</w:p>
    <w:p w:rsidR="00877A6F" w:rsidRPr="006F53BA" w:rsidRDefault="00877A6F" w:rsidP="00B31F6E">
      <w:pPr>
        <w:spacing w:after="0"/>
        <w:jc w:val="right"/>
        <w:rPr>
          <w:rFonts w:ascii="Times New Roman" w:hAnsi="Times New Roman" w:cs="Times New Roman"/>
          <w:shd w:val="clear" w:color="auto" w:fill="FFFFFF"/>
        </w:rPr>
      </w:pPr>
      <w:r w:rsidRPr="006F53BA">
        <w:rPr>
          <w:rFonts w:ascii="Times New Roman" w:hAnsi="Times New Roman" w:cs="Times New Roman"/>
          <w:shd w:val="clear" w:color="auto" w:fill="FFFFFF"/>
        </w:rPr>
        <w:t>Dr. Pintér Rómeó</w:t>
      </w:r>
    </w:p>
    <w:p w:rsidR="006B653B" w:rsidRPr="006F53BA" w:rsidRDefault="00877A6F" w:rsidP="009C1A0D">
      <w:pPr>
        <w:spacing w:after="0"/>
        <w:jc w:val="right"/>
        <w:rPr>
          <w:rFonts w:ascii="Times New Roman" w:hAnsi="Times New Roman" w:cs="Times New Roman"/>
          <w:shd w:val="clear" w:color="auto" w:fill="FFFFFF"/>
        </w:rPr>
      </w:pPr>
      <w:r w:rsidRPr="006F53BA">
        <w:rPr>
          <w:rFonts w:ascii="Times New Roman" w:hAnsi="Times New Roman" w:cs="Times New Roman"/>
          <w:shd w:val="clear" w:color="auto" w:fill="FFFFFF"/>
        </w:rPr>
        <w:t>elnök</w:t>
      </w:r>
    </w:p>
    <w:p w:rsidR="006F53BA" w:rsidRDefault="006F53BA" w:rsidP="009C1A0D">
      <w:pPr>
        <w:spacing w:after="0"/>
        <w:jc w:val="right"/>
        <w:rPr>
          <w:rFonts w:ascii="Times New Roman" w:hAnsi="Times New Roman" w:cs="Times New Roman"/>
          <w:shd w:val="clear" w:color="auto" w:fill="FFFFFF"/>
        </w:rPr>
      </w:pPr>
    </w:p>
    <w:p w:rsidR="008B602B" w:rsidRDefault="008B602B" w:rsidP="009C1A0D">
      <w:pPr>
        <w:spacing w:after="0"/>
        <w:jc w:val="right"/>
        <w:rPr>
          <w:rFonts w:ascii="Times New Roman" w:hAnsi="Times New Roman" w:cs="Times New Roman"/>
          <w:shd w:val="clear" w:color="auto" w:fill="FFFFFF"/>
        </w:rPr>
      </w:pPr>
    </w:p>
    <w:p w:rsidR="00BD1227" w:rsidRDefault="00BD1227" w:rsidP="009C1A0D">
      <w:pPr>
        <w:spacing w:after="0"/>
        <w:jc w:val="right"/>
        <w:rPr>
          <w:rFonts w:ascii="Times New Roman" w:hAnsi="Times New Roman" w:cs="Times New Roman"/>
          <w:shd w:val="clear" w:color="auto" w:fill="FFFFFF"/>
        </w:rPr>
      </w:pPr>
    </w:p>
    <w:p w:rsidR="00BD1227" w:rsidRPr="006F53BA" w:rsidRDefault="00BD1227" w:rsidP="009C1A0D">
      <w:pPr>
        <w:spacing w:after="0"/>
        <w:jc w:val="right"/>
        <w:rPr>
          <w:rFonts w:ascii="Times New Roman" w:hAnsi="Times New Roman" w:cs="Times New Roman"/>
          <w:shd w:val="clear" w:color="auto" w:fill="FFFFFF"/>
        </w:rPr>
      </w:pPr>
    </w:p>
    <w:p w:rsidR="00BD1227" w:rsidRDefault="00BD1227" w:rsidP="006F53BA">
      <w:pPr>
        <w:spacing w:after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softHyphen/>
      </w:r>
      <w:r>
        <w:rPr>
          <w:rFonts w:ascii="Times New Roman" w:hAnsi="Times New Roman" w:cs="Times New Roman"/>
          <w:shd w:val="clear" w:color="auto" w:fill="FFFFFF"/>
        </w:rPr>
        <w:softHyphen/>
      </w:r>
      <w:r>
        <w:rPr>
          <w:rFonts w:ascii="Times New Roman" w:hAnsi="Times New Roman" w:cs="Times New Roman"/>
          <w:shd w:val="clear" w:color="auto" w:fill="FFFFFF"/>
        </w:rPr>
        <w:softHyphen/>
      </w:r>
      <w:r>
        <w:rPr>
          <w:rFonts w:ascii="Times New Roman" w:hAnsi="Times New Roman" w:cs="Times New Roman"/>
          <w:shd w:val="clear" w:color="auto" w:fill="FFFFFF"/>
        </w:rPr>
        <w:softHyphen/>
      </w:r>
      <w:r>
        <w:rPr>
          <w:rFonts w:ascii="Times New Roman" w:hAnsi="Times New Roman" w:cs="Times New Roman"/>
          <w:shd w:val="clear" w:color="auto" w:fill="FFFFFF"/>
        </w:rPr>
        <w:softHyphen/>
      </w:r>
      <w:r>
        <w:rPr>
          <w:rFonts w:ascii="Times New Roman" w:hAnsi="Times New Roman" w:cs="Times New Roman"/>
          <w:shd w:val="clear" w:color="auto" w:fill="FFFFFF"/>
        </w:rPr>
        <w:softHyphen/>
      </w:r>
      <w:r>
        <w:rPr>
          <w:rFonts w:ascii="Times New Roman" w:hAnsi="Times New Roman" w:cs="Times New Roman"/>
          <w:shd w:val="clear" w:color="auto" w:fill="FFFFFF"/>
        </w:rPr>
        <w:softHyphen/>
      </w:r>
      <w:r>
        <w:rPr>
          <w:rFonts w:ascii="Times New Roman" w:hAnsi="Times New Roman" w:cs="Times New Roman"/>
          <w:shd w:val="clear" w:color="auto" w:fill="FFFFFF"/>
        </w:rPr>
        <w:softHyphen/>
      </w:r>
      <w:r>
        <w:rPr>
          <w:rFonts w:ascii="Times New Roman" w:hAnsi="Times New Roman" w:cs="Times New Roman"/>
          <w:shd w:val="clear" w:color="auto" w:fill="FFFFFF"/>
        </w:rPr>
        <w:softHyphen/>
      </w:r>
      <w:r>
        <w:rPr>
          <w:rFonts w:ascii="Times New Roman" w:hAnsi="Times New Roman" w:cs="Times New Roman"/>
          <w:shd w:val="clear" w:color="auto" w:fill="FFFFFF"/>
        </w:rPr>
        <w:softHyphen/>
      </w:r>
      <w:r>
        <w:rPr>
          <w:rFonts w:ascii="Times New Roman" w:hAnsi="Times New Roman" w:cs="Times New Roman"/>
          <w:shd w:val="clear" w:color="auto" w:fill="FFFFFF"/>
        </w:rPr>
        <w:softHyphen/>
      </w:r>
      <w:r>
        <w:rPr>
          <w:rFonts w:ascii="Times New Roman" w:hAnsi="Times New Roman" w:cs="Times New Roman"/>
          <w:shd w:val="clear" w:color="auto" w:fill="FFFFFF"/>
        </w:rPr>
        <w:softHyphen/>
      </w:r>
      <w:r>
        <w:rPr>
          <w:rFonts w:ascii="Times New Roman" w:hAnsi="Times New Roman" w:cs="Times New Roman"/>
          <w:shd w:val="clear" w:color="auto" w:fill="FFFFFF"/>
        </w:rPr>
        <w:softHyphen/>
      </w:r>
      <w:r>
        <w:rPr>
          <w:rFonts w:ascii="Times New Roman" w:hAnsi="Times New Roman" w:cs="Times New Roman"/>
          <w:shd w:val="clear" w:color="auto" w:fill="FFFFFF"/>
        </w:rPr>
        <w:softHyphen/>
        <w:t>____________________________________</w:t>
      </w:r>
    </w:p>
    <w:p w:rsidR="006F53BA" w:rsidRPr="00BD1227" w:rsidRDefault="00BD1227" w:rsidP="006509EE">
      <w:pPr>
        <w:pStyle w:val="llb"/>
        <w:jc w:val="both"/>
        <w:rPr>
          <w:rFonts w:ascii="Times New Roman" w:hAnsi="Times New Roman" w:cs="Times New Roman"/>
        </w:rPr>
      </w:pPr>
      <w:r w:rsidRPr="00BD1227">
        <w:rPr>
          <w:rFonts w:ascii="Times New Roman" w:hAnsi="Times New Roman" w:cs="Times New Roman"/>
        </w:rPr>
        <w:t>A Kuratórium ösztöndíj kiírása minden pénzügyi évben új ösztöndíj kiírás. A kiíró fenntartja magának a jogot, hogy az egyes ösztöndíj kategóriákat és az azokhoz rendelt összeget évről évre megváltoztassa.</w:t>
      </w:r>
      <w:bookmarkEnd w:id="0"/>
    </w:p>
    <w:sectPr w:rsidR="006F53BA" w:rsidRPr="00BD12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159" w:rsidRDefault="00370159" w:rsidP="00B31F6E">
      <w:pPr>
        <w:spacing w:after="0" w:line="240" w:lineRule="auto"/>
      </w:pPr>
      <w:r>
        <w:separator/>
      </w:r>
    </w:p>
  </w:endnote>
  <w:endnote w:type="continuationSeparator" w:id="0">
    <w:p w:rsidR="00370159" w:rsidRDefault="00370159" w:rsidP="00B31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159" w:rsidRDefault="00370159" w:rsidP="00B31F6E">
      <w:pPr>
        <w:spacing w:after="0" w:line="240" w:lineRule="auto"/>
      </w:pPr>
      <w:r>
        <w:separator/>
      </w:r>
    </w:p>
  </w:footnote>
  <w:footnote w:type="continuationSeparator" w:id="0">
    <w:p w:rsidR="00370159" w:rsidRDefault="00370159" w:rsidP="00B31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F6E" w:rsidRDefault="00B31F6E" w:rsidP="00B31F6E">
    <w:pPr>
      <w:pStyle w:val="lfej"/>
      <w:jc w:val="right"/>
    </w:pPr>
    <w:r w:rsidRPr="00244C18">
      <w:rPr>
        <w:rFonts w:ascii="Times New Roman" w:hAnsi="Times New Roman" w:cs="Times New Roman"/>
        <w:noProof/>
        <w:sz w:val="24"/>
        <w:szCs w:val="24"/>
        <w:lang w:eastAsia="hu-HU"/>
      </w:rPr>
      <w:drawing>
        <wp:inline distT="0" distB="0" distL="0" distR="0" wp14:anchorId="217E48A9" wp14:editId="04B642F4">
          <wp:extent cx="1923511" cy="654847"/>
          <wp:effectExtent l="0" t="0" r="635" b="0"/>
          <wp:docPr id="1" name="Kép 1" descr="C:\Users\User\Downloads\22497086_10210338938935164_1281305953_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22497086_10210338938935164_1281305953_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136" cy="67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1045D"/>
    <w:multiLevelType w:val="multilevel"/>
    <w:tmpl w:val="22CA1A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032998"/>
    <w:multiLevelType w:val="multilevel"/>
    <w:tmpl w:val="22CA1A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53B"/>
    <w:rsid w:val="000568A2"/>
    <w:rsid w:val="00067959"/>
    <w:rsid w:val="00126A46"/>
    <w:rsid w:val="0015370A"/>
    <w:rsid w:val="001829A5"/>
    <w:rsid w:val="001A74E6"/>
    <w:rsid w:val="001D0D60"/>
    <w:rsid w:val="00251478"/>
    <w:rsid w:val="002701B7"/>
    <w:rsid w:val="00280B8D"/>
    <w:rsid w:val="00370159"/>
    <w:rsid w:val="003867DD"/>
    <w:rsid w:val="003F6534"/>
    <w:rsid w:val="00461DB6"/>
    <w:rsid w:val="00472D10"/>
    <w:rsid w:val="00475157"/>
    <w:rsid w:val="00482483"/>
    <w:rsid w:val="004A6149"/>
    <w:rsid w:val="00574A29"/>
    <w:rsid w:val="00581016"/>
    <w:rsid w:val="005843CC"/>
    <w:rsid w:val="0058457F"/>
    <w:rsid w:val="005E0392"/>
    <w:rsid w:val="005F394E"/>
    <w:rsid w:val="0062013A"/>
    <w:rsid w:val="006422DF"/>
    <w:rsid w:val="006509EE"/>
    <w:rsid w:val="00651EBF"/>
    <w:rsid w:val="0068689C"/>
    <w:rsid w:val="006A2AE7"/>
    <w:rsid w:val="006B2AC1"/>
    <w:rsid w:val="006B653B"/>
    <w:rsid w:val="006D3DC9"/>
    <w:rsid w:val="006E798E"/>
    <w:rsid w:val="006F53BA"/>
    <w:rsid w:val="00717A03"/>
    <w:rsid w:val="0072657A"/>
    <w:rsid w:val="008571D4"/>
    <w:rsid w:val="00871099"/>
    <w:rsid w:val="00877A6F"/>
    <w:rsid w:val="00897A17"/>
    <w:rsid w:val="008B602B"/>
    <w:rsid w:val="008C4208"/>
    <w:rsid w:val="008D5BB7"/>
    <w:rsid w:val="00942FC1"/>
    <w:rsid w:val="00961D5E"/>
    <w:rsid w:val="009C1A0D"/>
    <w:rsid w:val="009D028E"/>
    <w:rsid w:val="009E41F6"/>
    <w:rsid w:val="009F3E74"/>
    <w:rsid w:val="00A0516C"/>
    <w:rsid w:val="00A27E9F"/>
    <w:rsid w:val="00A87EE3"/>
    <w:rsid w:val="00AC70A6"/>
    <w:rsid w:val="00B31F6E"/>
    <w:rsid w:val="00B56A93"/>
    <w:rsid w:val="00BD1227"/>
    <w:rsid w:val="00CB75BC"/>
    <w:rsid w:val="00D27CD1"/>
    <w:rsid w:val="00D41560"/>
    <w:rsid w:val="00D929CE"/>
    <w:rsid w:val="00DB6E7D"/>
    <w:rsid w:val="00DE34F6"/>
    <w:rsid w:val="00DF2F88"/>
    <w:rsid w:val="00E633BC"/>
    <w:rsid w:val="00EA46F6"/>
    <w:rsid w:val="00F4707A"/>
    <w:rsid w:val="00F53E1F"/>
    <w:rsid w:val="00F61AEE"/>
    <w:rsid w:val="00F65203"/>
    <w:rsid w:val="00F65EC0"/>
    <w:rsid w:val="00F913B2"/>
    <w:rsid w:val="00FC06B6"/>
    <w:rsid w:val="00FD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24487-7D42-4F67-A7E6-6CFB0CD5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6B65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6B653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unhideWhenUsed/>
    <w:rsid w:val="006B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text-justify">
    <w:name w:val="text-justify"/>
    <w:basedOn w:val="Norml"/>
    <w:rsid w:val="006B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6B653B"/>
    <w:rPr>
      <w:i/>
      <w:iCs/>
    </w:rPr>
  </w:style>
  <w:style w:type="character" w:styleId="Kiemels2">
    <w:name w:val="Strong"/>
    <w:basedOn w:val="Bekezdsalapbettpusa"/>
    <w:uiPriority w:val="22"/>
    <w:qFormat/>
    <w:rsid w:val="006B653B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6B653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3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394E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877A6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77A6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77A6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7A6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7A6F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B31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31F6E"/>
  </w:style>
  <w:style w:type="paragraph" w:styleId="llb">
    <w:name w:val="footer"/>
    <w:basedOn w:val="Norml"/>
    <w:link w:val="llbChar"/>
    <w:uiPriority w:val="99"/>
    <w:unhideWhenUsed/>
    <w:rsid w:val="00B31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31F6E"/>
  </w:style>
  <w:style w:type="paragraph" w:styleId="Listaszerbekezds">
    <w:name w:val="List Paragraph"/>
    <w:basedOn w:val="Norml"/>
    <w:uiPriority w:val="34"/>
    <w:qFormat/>
    <w:rsid w:val="009D028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F53B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F53B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F53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5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9037A-EA87-D943-9837-6BE7975F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Gömöri Edit</dc:creator>
  <cp:lastModifiedBy>Microsoft Office User</cp:lastModifiedBy>
  <cp:revision>2</cp:revision>
  <cp:lastPrinted>2019-01-24T12:05:00Z</cp:lastPrinted>
  <dcterms:created xsi:type="dcterms:W3CDTF">2019-01-24T16:45:00Z</dcterms:created>
  <dcterms:modified xsi:type="dcterms:W3CDTF">2019-01-24T16:45:00Z</dcterms:modified>
</cp:coreProperties>
</file>